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附件1:现场确认时间安排：</w:t>
      </w:r>
    </w:p>
    <w:p>
      <w:pPr>
        <w:rPr>
          <w:rFonts w:hint="eastAsia"/>
        </w:rPr>
      </w:pPr>
    </w:p>
    <w:p>
      <w:pPr>
        <w:rPr>
          <w:rFonts w:hint="eastAsia"/>
        </w:rPr>
      </w:pPr>
      <w:r>
        <w:rPr>
          <w:rFonts w:hint="eastAsia"/>
        </w:rPr>
        <w:t>（一）10月31日受理户口（居住证）所在地为：新湘路办事处、东山办事处、昆仑桥办事处、望春门办事处的申请人；</w:t>
      </w:r>
    </w:p>
    <w:p>
      <w:pPr>
        <w:rPr>
          <w:rFonts w:hint="eastAsia"/>
        </w:rPr>
      </w:pPr>
    </w:p>
    <w:p>
      <w:pPr>
        <w:rPr>
          <w:rFonts w:hint="eastAsia"/>
        </w:rPr>
      </w:pPr>
      <w:r>
        <w:rPr>
          <w:rFonts w:hint="eastAsia"/>
        </w:rPr>
        <w:t>（二）11月1日受理户口（居住证）所在地为：龙洞、梅桥、山枣、栗山、虞塘的申请人；</w:t>
      </w:r>
    </w:p>
    <w:p>
      <w:pPr>
        <w:rPr>
          <w:rFonts w:hint="eastAsia"/>
        </w:rPr>
      </w:pPr>
    </w:p>
    <w:p>
      <w:pPr>
        <w:rPr>
          <w:rFonts w:hint="eastAsia"/>
        </w:rPr>
      </w:pPr>
      <w:r>
        <w:rPr>
          <w:rFonts w:hint="eastAsia"/>
        </w:rPr>
        <w:t>（三）11月2日受理户口（居住证）所在地为：中沙、潭市、棋梓、毛田、壶天的申请人；</w:t>
      </w:r>
    </w:p>
    <w:p>
      <w:pPr>
        <w:rPr>
          <w:rFonts w:hint="eastAsia"/>
        </w:rPr>
      </w:pPr>
    </w:p>
    <w:p>
      <w:pPr>
        <w:rPr>
          <w:rFonts w:hint="eastAsia"/>
        </w:rPr>
      </w:pPr>
      <w:r>
        <w:rPr>
          <w:rFonts w:hint="eastAsia"/>
        </w:rPr>
        <w:t>（四）11月3日受理户口（居住证）所在地为：金薮、金石、白田、育塅的申请人；</w:t>
      </w:r>
    </w:p>
    <w:p>
      <w:pPr>
        <w:rPr>
          <w:rFonts w:hint="eastAsia"/>
        </w:rPr>
      </w:pPr>
    </w:p>
    <w:p>
      <w:pPr>
        <w:rPr>
          <w:rFonts w:hint="eastAsia"/>
        </w:rPr>
      </w:pPr>
      <w:r>
        <w:rPr>
          <w:rFonts w:hint="eastAsia"/>
        </w:rPr>
        <w:t>（五）11月4日受理户口（居住证）所在地为：东郊、翻江、月山、泉塘的申请人；</w:t>
      </w:r>
    </w:p>
    <w:p>
      <w:pPr>
        <w:rPr>
          <w:rFonts w:hint="eastAsia"/>
        </w:rPr>
      </w:pPr>
    </w:p>
    <w:p>
      <w:r>
        <w:rPr>
          <w:rFonts w:hint="eastAsia"/>
        </w:rPr>
        <w:t>请各位申请人互相转达本通告内容并严格按照时段安排有序进行现场确认，如因个人原因造成现场混乱，后果自负！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0EF36A63"/>
    <w:rsid w:val="0EF3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269</Words>
  <Characters>276</Characters>
  <Lines>0</Lines>
  <Paragraphs>0</Paragraphs>
  <TotalTime>0</TotalTime>
  <ScaleCrop>false</ScaleCrop>
  <LinksUpToDate>false</LinksUpToDate>
  <CharactersWithSpaces>276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2022-10-09T01:40:00Z</dcterms:created>
  <dc:creator>빅뱅</dc:creator>
  <cp:lastModifiedBy>빅뱅</cp:lastModifiedBy>
  <dcterms:modified xsi:type="dcterms:W3CDTF">2022-10-09T01:40:28Z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CA934FE682FD4A93AE5EEF03CEB414BE</vt:lpwstr>
  </property>
</Properties>
</file>