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tbl>
      <w:tblPr>
        <w:tblStyle w:val="7"/>
        <w:tblW w:w="1502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75"/>
        <w:gridCol w:w="1379"/>
        <w:gridCol w:w="1427"/>
        <w:gridCol w:w="616"/>
        <w:gridCol w:w="7466"/>
        <w:gridCol w:w="636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洞口县2022年公开招聘中小学、职业学校、幼儿园教师岗位计划及岗位要求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岗位编码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岗位所需条件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开考比例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1.本科及以上学历，学士及以上学位；2.1987年元月1日及以后出生；3.具有高中及以上语文教师资格证；4.专业要求：中国语言文学类、华文教育、人文教育。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二中2、四中3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1.本科及以上学历，学士及以上学位；2.1987年元月1日及以后出生；3.具有高中及以上数学教师资格证；4.专业要求：数学与统计类。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二中1、四中3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1.本科及以上学历，学士及以上学位；2.1987年元月1日及以后出生；3.具有高中及以上英语教师资格证；4.专业要求：外国语言文学类（限英语专业方向）。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二中1、四中2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1.本科及以上学历，学士及以上学位；2.1987年元月1日及以后出生；3.具有高中及以上物理教师资格证；4.专业要求：物理学类、力学类。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二中3、四中3、职专1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1.本科及以上学历，学士及以上学位；2.1987年元月1日及以后出生；3.具有高中及以上化学教师资格证；4.专业要求：化学类。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二中2、四中2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1.本科及以上学历，学士及以上学位；2.1987年元月1日及以后出生；3.具有高中及以上生物教师资格证；4.专业要求：生物学类、生物科学类、作物学类、植物生产类。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1.本科及以上学历，学士及以上学位；2.1987年元月1日及以后出生；3.具有高中及以上政治教师资格证；4.专业要求：哲学类、政治学类。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二中1、四中1、职专2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1.本科及以上学历，学士及以上学位；2.1987年元月1日及以后出生；3.具有高中及以上历史教师资格证；4.专业要求：历史学类、人文教育。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洞口四中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1.本科及以上学历，学士及以上学位；2.1987年元月1日及以后出生；3.具有高中及以上地理教师资格证；4.专业要求：地理学类、地理科学类。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洞口二中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校医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1.本科及以上学历，学士及以上学位；2.1987年元月1日及以后出生；3.专业要求：临床医学。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两年内取得相应资格证，否则予以解聘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洞口特教学校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医卫教师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1.本科及以上学历，学士及以上学位；2.1987年元月1日及以后出生；3.专业要求：临床医学。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rPr>
          <w:trHeight w:val="74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水产养殖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1.本科及以上学历，学士及以上学位；2.1987年元月1日及以后出生；3.专业要求：水产类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洞口职业中专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公益二类事业单位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1.本科及以上学历，学士及以上学位；2.1987年元月1日及以后出生；3.专业要求：护理学类。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洞口特教学校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心理健康教师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1.大专及以上学历；2.1987年元月1日及以后出生；3.专业要求：心理学类、心理健康教育。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洞口特教学校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特殊教育教师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1.大专及以上学历；2.1987年元月1日及以后出生；3.专业要求：特殊教育学、特殊教育。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B01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农村幼儿园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农村幼儿园教师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1.大专及以上学历；2.1987年元月1日及以后出生；3.具有幼儿园教师资格证；4.专业要求：学前教育学、早期教育、学前教育、幼儿发展与健康管理。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限本县户籍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B02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农村中小学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中小学音乐教师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1.大专及以上学历；2.1987年元月1日及以后出生；3.具有音乐教师资格证；4.专业要求：艺术学、音乐学、舞蹈学、音乐、舞蹈、音乐表演、舞蹈表演、表演、舞蹈教育、艺术教育、音乐教育。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B03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农村中小学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中小学美术教师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具有美术教师资格证；4.专业要求：艺术学、美术学、美术、设计艺术学、设计学、动画、绘画、中国画、漫画、艺术设计学、视觉传达设计、环境设计、产品设计、工艺美术、艺术设计、艺术教育、美术教育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B04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农村中小学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中小学体育教师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1.大专及以上学历；2.1987年元月1日及以后出生；3.具有体育与健康（体育）教师资格证；4.专业要求：体育学类、体育类。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B05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农村教学点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公益一类事业单位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农村教学点教师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1.大专及以上学历；2.1987年元月1日及以后出生；3.具有小学及以上教师资格证。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限本县户籍，男女各15人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449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4"/>
        <w:gridCol w:w="1680"/>
        <w:gridCol w:w="660"/>
        <w:gridCol w:w="2868"/>
        <w:gridCol w:w="1308"/>
        <w:gridCol w:w="1236"/>
        <w:gridCol w:w="1236"/>
        <w:gridCol w:w="1236"/>
        <w:gridCol w:w="5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洞口县2022年度公开招聘中小学、职业学校、幼儿园教师考试方式及内容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笔试</w:t>
            </w:r>
          </w:p>
        </w:tc>
        <w:tc>
          <w:tcPr>
            <w:tcW w:w="6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准备时间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面试时间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使用教材或面试内容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高中语文教材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高中数学教材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高中英语教材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高中物理教材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高中化学教师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高中化学教材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高中生物教材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高中政治教师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高中政治教材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高中历史教材</w:t>
            </w:r>
          </w:p>
        </w:tc>
      </w:tr>
      <w:tr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高中地理教师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高中地理教材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医卫教师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临床医学专业知识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Style w:val="10"/>
                <w:rFonts w:hint="default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Style w:val="10"/>
                <w:rFonts w:hint="default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护理教师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护理专业知识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Style w:val="10"/>
                <w:rFonts w:hint="default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</w:tc>
      </w:tr>
      <w:tr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心理学类专业知识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Style w:val="10"/>
                <w:rFonts w:hint="default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特殊教育专业知识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Style w:val="10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人教版培智学校生活语文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农村幼儿园教师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幼儿教育、学前教育专业知识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幼儿教育、学前教育教材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中小学音乐教师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音乐舞蹈专业知识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小学音乐教材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中小学美术教师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小学美术教材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中小学体育教师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体育专业知识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小学体育教材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农村教学点教师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语文、数学专业知识（合为一卷，内容各占50%）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50分钟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10分钟</w:t>
            </w: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小学语文教材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0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500" w:lineRule="exact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洞口县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公开招聘中小学、职业学校、特教学校、幼儿园教师报名登记表</w:t>
      </w:r>
    </w:p>
    <w:p>
      <w:pPr>
        <w:spacing w:after="156" w:afterLines="50" w:line="420" w:lineRule="exact"/>
        <w:ind w:right="-512" w:rightChars="-244"/>
        <w:jc w:val="left"/>
        <w:rPr>
          <w:rFonts w:ascii="宋体" w:hAnsi="宋体" w:cs="宋体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报考岗位：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华文仿宋"/>
          <w:sz w:val="24"/>
        </w:rPr>
        <w:t>报考岗位代码：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 w:cs="华文仿宋"/>
          <w:sz w:val="24"/>
        </w:rPr>
        <w:t>报名序号：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85"/>
        <w:gridCol w:w="1331"/>
        <w:gridCol w:w="442"/>
        <w:gridCol w:w="668"/>
        <w:gridCol w:w="532"/>
        <w:gridCol w:w="531"/>
        <w:gridCol w:w="55"/>
        <w:gridCol w:w="742"/>
        <w:gridCol w:w="1128"/>
        <w:gridCol w:w="121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性别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民族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出生年月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政治面貌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学历学位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毕业院校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Cs w:val="21"/>
              </w:rPr>
              <w:t>毕业时间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月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所学专业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职称、执（职）业资格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取得时间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户籍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所在地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婚姻状况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档案保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管单位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身份证号</w:t>
            </w:r>
          </w:p>
        </w:tc>
        <w:tc>
          <w:tcPr>
            <w:tcW w:w="430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有何特长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通讯地址</w:t>
            </w:r>
          </w:p>
        </w:tc>
        <w:tc>
          <w:tcPr>
            <w:tcW w:w="542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县乡（镇、街道）村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邮政编码</w:t>
            </w: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联系电话</w:t>
            </w:r>
          </w:p>
        </w:tc>
        <w:tc>
          <w:tcPr>
            <w:tcW w:w="430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E-mail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简历</w:t>
            </w:r>
          </w:p>
        </w:tc>
        <w:tc>
          <w:tcPr>
            <w:tcW w:w="843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710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应聘人员承诺</w:t>
            </w:r>
          </w:p>
        </w:tc>
        <w:tc>
          <w:tcPr>
            <w:tcW w:w="3889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应聘人签名：</w:t>
            </w:r>
          </w:p>
          <w:p>
            <w:pPr>
              <w:jc w:val="righ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年月日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意见</w:t>
            </w:r>
          </w:p>
        </w:tc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审查人签名：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  <w:lang w:eastAsia="zh-CN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招聘单位（章）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备注</w:t>
            </w:r>
          </w:p>
        </w:tc>
        <w:tc>
          <w:tcPr>
            <w:tcW w:w="88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Cs w:val="21"/>
        </w:rPr>
        <w:t>说明：</w:t>
      </w:r>
      <w:r>
        <w:rPr>
          <w:rFonts w:ascii="仿宋" w:hAnsi="仿宋" w:eastAsia="仿宋" w:cs="仿宋"/>
          <w:szCs w:val="21"/>
        </w:rPr>
        <w:t>1</w:t>
      </w:r>
      <w:r>
        <w:rPr>
          <w:rFonts w:hint="eastAsia" w:ascii="仿宋" w:hAnsi="仿宋" w:eastAsia="仿宋" w:cs="仿宋"/>
          <w:szCs w:val="21"/>
        </w:rPr>
        <w:t>．报名序号由招聘单位填写。</w:t>
      </w:r>
      <w:r>
        <w:rPr>
          <w:rFonts w:ascii="仿宋" w:hAnsi="仿宋" w:eastAsia="仿宋" w:cs="仿宋"/>
          <w:szCs w:val="21"/>
        </w:rPr>
        <w:t>2</w:t>
      </w:r>
      <w:r>
        <w:rPr>
          <w:rFonts w:hint="eastAsia" w:ascii="仿宋" w:hAnsi="仿宋" w:eastAsia="仿宋" w:cs="仿宋"/>
          <w:szCs w:val="21"/>
        </w:rPr>
        <w:t>．应聘者必须如实填写上述内容，如填报虚假信息者，取消考试或聘用资格。</w:t>
      </w:r>
      <w:r>
        <w:rPr>
          <w:rFonts w:ascii="仿宋" w:hAnsi="仿宋" w:eastAsia="仿宋" w:cs="仿宋"/>
          <w:szCs w:val="21"/>
        </w:rPr>
        <w:t>3</w:t>
      </w:r>
      <w:r>
        <w:rPr>
          <w:rFonts w:hint="eastAsia" w:ascii="仿宋" w:hAnsi="仿宋" w:eastAsia="仿宋" w:cs="仿宋"/>
          <w:szCs w:val="21"/>
        </w:rPr>
        <w:t>．经审查符合报名条件，由应聘者现场确认，此报名表由招聘单位留存。</w:t>
      </w:r>
      <w:r>
        <w:rPr>
          <w:rFonts w:ascii="仿宋" w:hAnsi="仿宋" w:eastAsia="仿宋" w:cs="仿宋"/>
          <w:szCs w:val="21"/>
        </w:rPr>
        <w:t>4</w:t>
      </w:r>
      <w:r>
        <w:rPr>
          <w:rFonts w:hint="eastAsia" w:ascii="仿宋" w:hAnsi="仿宋" w:eastAsia="仿宋" w:cs="仿宋"/>
          <w:szCs w:val="21"/>
        </w:rPr>
        <w:t>．在贴相片处贴好相片。</w:t>
      </w:r>
      <w:r>
        <w:rPr>
          <w:rFonts w:ascii="仿宋" w:hAnsi="仿宋" w:eastAsia="仿宋" w:cs="仿宋"/>
          <w:szCs w:val="21"/>
        </w:rPr>
        <w:t>5.</w:t>
      </w:r>
      <w:r>
        <w:rPr>
          <w:rFonts w:hint="eastAsia" w:ascii="仿宋" w:hAnsi="仿宋" w:eastAsia="仿宋" w:cs="仿宋"/>
          <w:szCs w:val="21"/>
        </w:rPr>
        <w:t>如有其他学术成果或课题及需要说明的情况可另附。</w:t>
      </w:r>
    </w:p>
    <w:p>
      <w:pPr>
        <w:widowControl/>
        <w:shd w:val="clear" w:color="auto" w:fill="FFFFFF"/>
        <w:spacing w:line="560" w:lineRule="atLeas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附件4</w:t>
      </w:r>
    </w:p>
    <w:p>
      <w:pPr>
        <w:spacing w:line="53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事业单位公开招聘人员诚信招考承诺书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我已仔细阅读了招聘方案和违纪违规处理规定，清楚并理解其内容。我郑重承诺：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二、保证所选报的职位符合招聘方案所要求的资格条件，报名时提供的所有个人信息、证明、证件等相关资料真实、准确、有效，不弄虚作假。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华文仿宋" w:hAnsi="华文仿宋" w:eastAsia="华文仿宋" w:cs="华文仿宋"/>
          <w:sz w:val="30"/>
          <w:szCs w:val="30"/>
        </w:rPr>
        <w:sectPr>
          <w:headerReference r:id="rId7" w:type="default"/>
          <w:footerReference r:id="rId8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华文仿宋" w:hAnsi="华文仿宋" w:eastAsia="华文仿宋" w:cs="华文仿宋"/>
          <w:sz w:val="30"/>
          <w:szCs w:val="30"/>
        </w:rPr>
        <w:t>2022年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00" w:lineRule="exact"/>
        <w:ind w:firstLine="198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洞口县2022年</w:t>
      </w:r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公开招聘教师新冠肺炎疫情防控告知书</w:t>
      </w:r>
    </w:p>
    <w:p>
      <w:pPr>
        <w:pStyle w:val="6"/>
        <w:widowControl/>
        <w:spacing w:before="0" w:beforeAutospacing="0" w:after="0" w:afterAutospacing="0"/>
        <w:ind w:firstLine="420" w:firstLineChars="200"/>
        <w:jc w:val="center"/>
        <w:rPr>
          <w:rFonts w:ascii="仿宋" w:hAnsi="仿宋" w:eastAsia="仿宋" w:cs="仿宋"/>
          <w:color w:val="000000"/>
          <w:sz w:val="21"/>
          <w:szCs w:val="21"/>
        </w:rPr>
      </w:pP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为做好在新冠肺炎疫情常态化防控形势下，我县2022年公开招聘教师的现场认证、领取准考证、现场笔试、面试等工作（下面统称为教师招聘），科学有效、及时防范应对教师招聘期间可能出现的突发性疫情，保障全体考生和工作人员的身体健康和生命安全，请所有考生知悉、理解、配合、支持教师招聘工作疫情防控的措施和要求。</w:t>
      </w:r>
    </w:p>
    <w:p>
      <w:pPr>
        <w:spacing w:line="480" w:lineRule="exact"/>
        <w:ind w:firstLine="60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0"/>
          <w:szCs w:val="30"/>
        </w:rPr>
        <w:t>1、注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意做好自我健康管理。在教师招聘前14天申领本人防疫健康码（湖南本省的通过微信公众号“湖南省居民健康卡”申领健康码，外省的通过微信小程序“国家政务服务平台”申领防疫健康信息码）和通信大数据行程卡（通过微信小程序“通信行程卡”申领），持续关注自己健康码和通信大数据行程卡状态，并进行每日体温测量和健康状况监测。出现发热（体温≥37.3℃）、咳嗽等急性呼吸道异常症状的，应及时进行相应的诊疗和排查，保证资格审查、面试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2、来自境外、疫情中高风险地区和健康卡（码）为“红码”“黄码”标识的考生，不得参加教师招聘。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3、为保证考生能顺利完成教师招聘，请事前打印好本人教师招聘前24小时内的健康码和通信大数据行程卡状态信息彩色截图（包含个人相关信息和更新日期）并确保打印的图片信息完整、清晰。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4、教师招聘前，考生应至少提前30分钟到达教师招聘地点。进入时，主动出示教师招聘前24小时内的健康码和通信大数据行程卡，健康码须为绿码、通信大数据行程卡须为绿色、还须提供教师招聘前48小时内核酸检测阴性证明、经现场测量体温正常（体温＜37.3℃）且无咳嗽等急性呼吸道异常症状者方可进入教师招聘地点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5、所有考生应注意个人防护，自备一次性医用口罩，除核验身份时按要求及时摘戴口罩外，所有教师招聘期间应当全程佩戴口罩。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6、教师招聘期间，考生要自觉遵守秩序，与其他考生保持安全距离，服从现场工作人员安排。教师招聘结束后按有关指令有序离场，不得拥挤，保持人员1米间距。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7、考生在外餐饮应选择卫生条件达标的饭店就餐，避免扎堆就餐、面对面就餐，避免交谈。餐前餐后必须洗手。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8、考生不配合教师招聘疫情防控工作、不如实报告健康状况，隐瞒或谎报旅居史、接触史、健康状况等疫情防控信息，提供虚假防疫证明材料（信息）的，取消教师招聘资格。造成不良后果的，依法追究其法律责任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9、因疫情防控等不可抗拒因素不能如期参加教师招聘的，视为自动放弃教师招聘资格。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10、考生在报名前应认真阅读考试相关规定和纪律要求、新冠肺炎疫情防控要求，并签署提交《洞口县2022年教师招聘考生健康状况监测表及承诺书》，承诺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</w:r>
    </w:p>
    <w:p>
      <w:pPr>
        <w:spacing w:line="480" w:lineRule="exact"/>
        <w:ind w:right="560" w:firstLine="588" w:firstLineChars="196"/>
        <w:jc w:val="right"/>
        <w:rPr>
          <w:rFonts w:ascii="华文仿宋" w:hAnsi="华文仿宋" w:eastAsia="华文仿宋" w:cs="华文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adjustRightInd w:val="0"/>
        <w:snapToGrid w:val="0"/>
        <w:jc w:val="center"/>
        <w:rPr>
          <w:rStyle w:val="11"/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洞口县2022年教师招聘考生健康状况监测表及承诺书</w:t>
      </w:r>
    </w:p>
    <w:tbl>
      <w:tblPr>
        <w:tblStyle w:val="7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39"/>
        <w:gridCol w:w="1191"/>
        <w:gridCol w:w="1670"/>
        <w:gridCol w:w="1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4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1"/>
                <w:rFonts w:hint="eastAsia" w:ascii="宋体" w:hAnsi="宋体" w:cs="仿宋_GB2312" w:eastAsiaTheme="minorEastAsia"/>
                <w:lang w:eastAsia="zh-CN"/>
              </w:rPr>
            </w:pPr>
            <w:r>
              <w:rPr>
                <w:rStyle w:val="11"/>
                <w:rFonts w:hint="eastAsia" w:ascii="宋体" w:hAnsi="宋体" w:cs="仿宋_GB2312"/>
                <w:b/>
                <w:bCs/>
              </w:rPr>
              <w:t>姓名：</w:t>
            </w:r>
            <w:r>
              <w:rPr>
                <w:rStyle w:val="11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 </w:t>
            </w:r>
            <w:r>
              <w:rPr>
                <w:rStyle w:val="11"/>
                <w:rFonts w:hint="eastAsia" w:ascii="宋体" w:hAnsi="宋体" w:cs="仿宋_GB2312"/>
                <w:b/>
                <w:bCs/>
              </w:rPr>
              <w:t>身份证号码</w:t>
            </w:r>
            <w:r>
              <w:rPr>
                <w:rStyle w:val="11"/>
                <w:rFonts w:hint="eastAsia" w:ascii="宋体" w:hAnsi="宋体" w:cs="仿宋_GB2312"/>
                <w:b/>
                <w:bCs/>
                <w:lang w:eastAsia="zh-CN"/>
              </w:rPr>
              <w:t>：</w:t>
            </w:r>
            <w:r>
              <w:rPr>
                <w:rStyle w:val="11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             </w:t>
            </w:r>
            <w:r>
              <w:rPr>
                <w:rStyle w:val="11"/>
                <w:rFonts w:hint="eastAsia" w:ascii="宋体" w:hAnsi="宋体" w:cs="仿宋_GB2312"/>
                <w:b/>
                <w:bCs/>
              </w:rPr>
              <w:t>健康码（行程码）情况：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天数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体温是否低于37.3℃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本人及家人身体健康状况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14天内是否接触境外返洞人员或中高风险地区返洞人员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ind w:left="-52" w:leftChars="-25" w:right="-75" w:rightChars="-36" w:firstLine="51" w:firstLineChars="26"/>
              <w:jc w:val="center"/>
              <w:rPr>
                <w:rStyle w:val="11"/>
                <w:rFonts w:ascii="宋体" w:hAnsi="宋体" w:cs="仿宋_GB2312"/>
                <w:spacing w:val="-6"/>
              </w:rPr>
            </w:pPr>
            <w:r>
              <w:rPr>
                <w:rStyle w:val="11"/>
                <w:rFonts w:hint="eastAsia" w:ascii="宋体" w:hAnsi="宋体" w:cs="仿宋_GB2312"/>
                <w:spacing w:val="-6"/>
              </w:rPr>
              <w:t>14天内是否去过中高风险地区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</w:t>
            </w:r>
            <w:r>
              <w:rPr>
                <w:rStyle w:val="11"/>
                <w:rFonts w:hint="eastAsia" w:ascii="宋体" w:hAnsi="宋体" w:cs="仿宋_GB2312"/>
              </w:rPr>
              <w:sym w:font="Wingdings 2" w:char="00A3"/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第5天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第6天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第7天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第8天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第9天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第10天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</w:t>
            </w:r>
            <w:r>
              <w:rPr>
                <w:rStyle w:val="11"/>
                <w:rFonts w:hint="eastAsia" w:ascii="宋体" w:hAnsi="宋体" w:cs="仿宋_GB2312"/>
              </w:rPr>
              <w:sym w:font="Wingdings 2" w:char="00A3"/>
            </w:r>
            <w:r>
              <w:rPr>
                <w:rStyle w:val="11"/>
                <w:rFonts w:hint="eastAsia" w:ascii="宋体" w:hAnsi="宋体" w:cs="仿宋_GB2312"/>
              </w:rPr>
              <w:t>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  <w:spacing w:val="-6"/>
              </w:rPr>
            </w:pPr>
            <w:r>
              <w:rPr>
                <w:rStyle w:val="11"/>
                <w:rFonts w:hint="eastAsia" w:ascii="宋体" w:hAnsi="宋体" w:cs="仿宋_GB2312"/>
                <w:spacing w:val="-6"/>
              </w:rPr>
              <w:t>本人及家人身体不适情况、接触境外和港澳台地区和/或中高风险地区返邵人员情况及离邵情况记录（时间、地点）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1"/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本人承诺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本人承诺：</w:t>
            </w:r>
            <w:r>
              <w:rPr>
                <w:rStyle w:val="11"/>
                <w:rFonts w:hint="eastAsia" w:ascii="宋体" w:hAnsi="宋体" w:eastAsia="宋体" w:cs="仿宋_GB2312"/>
              </w:rPr>
              <w:t>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  <w:r>
              <w:rPr>
                <w:rStyle w:val="11"/>
                <w:rFonts w:hint="eastAsia" w:ascii="宋体" w:hAnsi="宋体" w:cs="仿宋_GB2312"/>
              </w:rPr>
              <w:t>本人签名（请用正楷字）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1"/>
                <w:rFonts w:ascii="宋体" w:hAnsi="宋体" w:cs="仿宋_GB2312"/>
              </w:rPr>
            </w:pPr>
          </w:p>
        </w:tc>
      </w:tr>
    </w:tbl>
    <w:p>
      <w:pPr>
        <w:ind w:leftChars="-202" w:hanging="424" w:hangingChars="202"/>
        <w:jc w:val="center"/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G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396321"/>
    </w:sdtPr>
    <w:sdtEndPr>
      <w:rPr>
        <w:sz w:val="28"/>
        <w:szCs w:val="28"/>
      </w:rPr>
    </w:sdtEndPr>
    <w:sdtContent>
      <w:p>
        <w:pPr>
          <w:pStyle w:val="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347238"/>
    </w:sdtPr>
    <w:sdtEndPr>
      <w:rPr>
        <w:sz w:val="28"/>
        <w:szCs w:val="28"/>
      </w:rPr>
    </w:sdtEndPr>
    <w:sdtContent>
      <w:p>
        <w:pPr>
          <w:pStyle w:val="4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10 -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  <w:tabs>
        <w:tab w:val="left" w:pos="697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HTU0tgAAAAMAQAADwAAAAAAAAABACAAAAAiAAAAZHJzL2Rv&#10;d25yZXYueG1sUEsBAhQAFAAAAAgAh07iQBp2gcn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BlMmYxYmVhZjUzZGRlNjMxNWUxMDY2OTUxYjYifQ=="/>
  </w:docVars>
  <w:rsids>
    <w:rsidRoot w:val="00172A27"/>
    <w:rsid w:val="00172A27"/>
    <w:rsid w:val="004402C2"/>
    <w:rsid w:val="005F50CB"/>
    <w:rsid w:val="00702F7D"/>
    <w:rsid w:val="008F7D4A"/>
    <w:rsid w:val="00AC537E"/>
    <w:rsid w:val="00AE00DF"/>
    <w:rsid w:val="00D170D2"/>
    <w:rsid w:val="00D234C7"/>
    <w:rsid w:val="00D65D78"/>
    <w:rsid w:val="00F23458"/>
    <w:rsid w:val="03266C7F"/>
    <w:rsid w:val="05CF5446"/>
    <w:rsid w:val="06646BD8"/>
    <w:rsid w:val="06B87994"/>
    <w:rsid w:val="0A3474F3"/>
    <w:rsid w:val="0A9A5772"/>
    <w:rsid w:val="0BD12505"/>
    <w:rsid w:val="0D205409"/>
    <w:rsid w:val="10022AD1"/>
    <w:rsid w:val="120C10F9"/>
    <w:rsid w:val="12384EC2"/>
    <w:rsid w:val="16C1009A"/>
    <w:rsid w:val="1B0C316E"/>
    <w:rsid w:val="1D1F5E75"/>
    <w:rsid w:val="1D6536B7"/>
    <w:rsid w:val="1E1F58B7"/>
    <w:rsid w:val="1F570FC1"/>
    <w:rsid w:val="202D3CE5"/>
    <w:rsid w:val="21321E65"/>
    <w:rsid w:val="238E5D22"/>
    <w:rsid w:val="247D1E4C"/>
    <w:rsid w:val="260633CD"/>
    <w:rsid w:val="28014A09"/>
    <w:rsid w:val="28077DB2"/>
    <w:rsid w:val="28132BDD"/>
    <w:rsid w:val="28F7572F"/>
    <w:rsid w:val="29637293"/>
    <w:rsid w:val="2A031100"/>
    <w:rsid w:val="2A9D7372"/>
    <w:rsid w:val="2D301F95"/>
    <w:rsid w:val="2D474930"/>
    <w:rsid w:val="30265E83"/>
    <w:rsid w:val="31C72A7B"/>
    <w:rsid w:val="325A7B16"/>
    <w:rsid w:val="333378C0"/>
    <w:rsid w:val="373136D8"/>
    <w:rsid w:val="37A36321"/>
    <w:rsid w:val="38740D76"/>
    <w:rsid w:val="3ADA2CB0"/>
    <w:rsid w:val="3D266EE6"/>
    <w:rsid w:val="40321BC7"/>
    <w:rsid w:val="41AA6F91"/>
    <w:rsid w:val="49396A58"/>
    <w:rsid w:val="49656B15"/>
    <w:rsid w:val="4ACC5409"/>
    <w:rsid w:val="50422BC3"/>
    <w:rsid w:val="51B76A85"/>
    <w:rsid w:val="5AB05518"/>
    <w:rsid w:val="5D5C7A80"/>
    <w:rsid w:val="5DE468A9"/>
    <w:rsid w:val="60C52A03"/>
    <w:rsid w:val="644C25DC"/>
    <w:rsid w:val="65184AE7"/>
    <w:rsid w:val="670F08E4"/>
    <w:rsid w:val="6AF3787E"/>
    <w:rsid w:val="6C83794D"/>
    <w:rsid w:val="71EF1718"/>
    <w:rsid w:val="738A5190"/>
    <w:rsid w:val="75C9412E"/>
    <w:rsid w:val="760E06C0"/>
    <w:rsid w:val="79786CE2"/>
    <w:rsid w:val="79F321D2"/>
    <w:rsid w:val="7A0F452B"/>
    <w:rsid w:val="7B1153F9"/>
    <w:rsid w:val="7B9F75DD"/>
    <w:rsid w:val="7C0E0C36"/>
    <w:rsid w:val="7C2B679E"/>
    <w:rsid w:val="7C3C3D30"/>
    <w:rsid w:val="7C723E16"/>
    <w:rsid w:val="7D38046F"/>
    <w:rsid w:val="7DAA2695"/>
    <w:rsid w:val="7F16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10448</Words>
  <Characters>11179</Characters>
  <Lines>87</Lines>
  <Paragraphs>24</Paragraphs>
  <TotalTime>96</TotalTime>
  <ScaleCrop>false</ScaleCrop>
  <LinksUpToDate>false</LinksUpToDate>
  <CharactersWithSpaces>11250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2022-03-15T02:25:00Z</dcterms:created>
  <dc:creator>Administrator</dc:creator>
  <cp:lastModifiedBy>尹轶林18890156221</cp:lastModifiedBy>
  <cp:lastPrinted>2022-04-21T23:35:00Z</cp:lastPrinted>
  <dcterms:modified xsi:type="dcterms:W3CDTF">2022-05-07T07:51:49Z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ADB93A7FD7654E9DB60A5490DF56091D</vt:lpwstr>
  </property>
  <property fmtid="{D5CDD505-2E9C-101B-9397-08002B2CF9AE}" pid="4" name="commondata">
    <vt:lpwstr>eyJoZGlkIjoiZTZjOWFiNWQwMGMzNWEwOGMzNWE5NzMzYjA4NTA1NzMifQ==</vt:lpwstr>
  </property>
</Properties>
</file>