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2022年岳麓区面向社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会公开招聘中小学、幼儿园</w:t>
      </w:r>
      <w:r>
        <w:rPr>
          <w:rFonts w:hint="eastAsia" w:ascii="宋体" w:hAnsi="宋体" w:eastAsia="宋体" w:cs="宋体"/>
          <w:b/>
          <w:bCs w:val="0"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教师任教经历证明</w:t>
      </w: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eastAsia="zh-CN"/>
        </w:rPr>
        <w:t>学科教学</w:t>
      </w:r>
      <w:r>
        <w:rPr>
          <w:rFonts w:hint="eastAsia" w:ascii="仿宋" w:hAnsi="仿宋" w:eastAsia="仿宋" w:cs="仿宋"/>
          <w:kern w:val="0"/>
          <w:sz w:val="28"/>
          <w:szCs w:val="28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我单位性质为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（小学、初中、高中、九年一贯制、完全中学）。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特此证明！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此证明仅限202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年岳麓区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面向社会</w:t>
      </w:r>
      <w:r>
        <w:rPr>
          <w:rFonts w:hint="eastAsia" w:ascii="仿宋" w:hAnsi="仿宋" w:eastAsia="仿宋" w:cs="仿宋"/>
          <w:kern w:val="0"/>
          <w:sz w:val="28"/>
          <w:szCs w:val="28"/>
        </w:rPr>
        <w:t>公开招聘中小学、幼儿园教师报名使用。</w:t>
      </w: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公章）                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单位负责人签字：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单位联系电话：               </w:t>
      </w:r>
    </w:p>
    <w:p>
      <w:pPr>
        <w:adjustRightInd w:val="0"/>
        <w:snapToGrid w:val="0"/>
        <w:spacing w:line="500" w:lineRule="exact"/>
        <w:ind w:right="640" w:firstLine="560" w:firstLineChars="200"/>
        <w:jc w:val="center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二〇二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28"/>
          <w:szCs w:val="28"/>
        </w:rPr>
        <w:t>年  月   日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，有多个学校任教经历的需分开出具任教经历证明。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03BF3"/>
    <w:rsid w:val="1E303BF3"/>
    <w:rsid w:val="4E41249F"/>
    <w:rsid w:val="5C3172D2"/>
    <w:rsid w:val="5D3B4DA4"/>
    <w:rsid w:val="72A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273</Characters>
  <Lines>0</Lines>
  <Paragraphs>0</Paragraphs>
  <TotalTime>3</TotalTime>
  <ScaleCrop>false</ScaleCrop>
  <LinksUpToDate>false</LinksUpToDate>
  <CharactersWithSpaces>441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:creator>火火</dc:creator>
  <cp:lastModifiedBy>火山 哥欠</cp:lastModifiedBy>
  <dcterms:modified xsi:type="dcterms:W3CDTF">2022-04-02T09:34:12Z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7784D53169FC4CFB97674C1EFCC23BED</vt:lpwstr>
  </property>
</Properties>
</file>