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center"/>
        <w:rPr>
          <w:rFonts w:ascii="寰蒋闆呴粦" w:hAnsi="寰蒋闆呴粦" w:eastAsia="寰蒋闆呴粦" w:cs="寰蒋闆呴粦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寰蒋闆呴粦" w:hAnsi="寰蒋闆呴粦" w:eastAsia="寰蒋闆呴粦" w:cs="寰蒋闆呴粦"/>
          <w:i w:val="0"/>
          <w:caps w:val="0"/>
          <w:color w:val="555555"/>
          <w:spacing w:val="0"/>
          <w:sz w:val="19"/>
          <w:szCs w:val="19"/>
          <w:bdr w:val="none" w:color="auto" w:sz="0" w:space="0"/>
          <w:shd w:val="clear" w:fill="FFFFFF"/>
        </w:rPr>
        <w:t>集英学校、城南小学教师招考选调分乡镇分科目预分配计划表</w:t>
      </w:r>
    </w:p>
    <w:tbl>
      <w:tblPr>
        <w:tblW w:w="1106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523"/>
        <w:gridCol w:w="1262"/>
        <w:gridCol w:w="1287"/>
        <w:gridCol w:w="1152"/>
        <w:gridCol w:w="1311"/>
        <w:gridCol w:w="1299"/>
        <w:gridCol w:w="1164"/>
        <w:gridCol w:w="106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乡 镇</w:t>
            </w:r>
          </w:p>
        </w:tc>
        <w:tc>
          <w:tcPr>
            <w:tcW w:w="249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4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24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104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中学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中学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中学</w:t>
            </w: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0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毛田镇中心学校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月田镇中心学校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公田镇中心学校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杨林街中心学校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张谷英中心学校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柏祥镇中心学校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步仙镇中心学校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长湖乡中心学校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新墙镇中心学校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筻口镇中心学校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黄沙街中心学校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中洲乡中心学校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鹿角中心学校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新开镇中心学校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麻塘中心学校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城区学校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F4E0E"/>
    <w:rsid w:val="071D1039"/>
    <w:rsid w:val="798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2021-08-06T09:06:00Z</dcterms:created>
  <dc:creator>ぺ灬cc果冻ル</dc:creator>
  <cp:lastModifiedBy>ぺ灬cc果冻ル</cp:lastModifiedBy>
  <dcterms:modified xsi:type="dcterms:W3CDTF">2021-08-06T09:11:12Z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