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600" w:lineRule="exact"/>
        <w:jc w:val="both"/>
        <w:rPr>
          <w:rFonts w:hint="eastAsia" w:ascii="黑体" w:hAnsi="黑体" w:eastAsia="黑体" w:cs="黑体"/>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1</w:t>
      </w:r>
    </w:p>
    <w:p>
      <w:pPr>
        <w:spacing w:afterLines="0" w:line="600" w:lineRule="exact"/>
        <w:jc w:val="center"/>
        <w:rPr>
          <w:rFonts w:hint="eastAsia" w:ascii="方正小标宋简体" w:hAnsi="方正小标宋简体" w:eastAsia="方正小标宋简体" w:cs="方正小标宋简体"/>
          <w:bCs/>
          <w:kern w:val="0"/>
          <w:sz w:val="44"/>
          <w:szCs w:val="44"/>
        </w:rPr>
      </w:pPr>
      <w:bookmarkStart w:id="1" w:name="_GoBack"/>
      <w:r>
        <w:rPr>
          <w:rFonts w:hint="eastAsia" w:ascii="方正小标宋简体" w:hAnsi="方正小标宋简体" w:eastAsia="方正小标宋简体" w:cs="方正小标宋简体"/>
          <w:bCs/>
          <w:kern w:val="0"/>
          <w:sz w:val="44"/>
          <w:szCs w:val="44"/>
        </w:rPr>
        <w:t>长沙市</w:t>
      </w:r>
      <w:r>
        <w:rPr>
          <w:rFonts w:hint="eastAsia" w:ascii="方正小标宋简体" w:hAnsi="方正小标宋简体" w:eastAsia="方正小标宋简体" w:cs="方正小标宋简体"/>
          <w:bCs/>
          <w:kern w:val="0"/>
          <w:sz w:val="44"/>
          <w:szCs w:val="44"/>
          <w:lang w:eastAsia="zh-CN"/>
        </w:rPr>
        <w:t>望城区</w:t>
      </w:r>
      <w:r>
        <w:rPr>
          <w:rFonts w:hint="eastAsia" w:ascii="方正小标宋简体" w:hAnsi="方正小标宋简体" w:eastAsia="方正小标宋简体" w:cs="方正小标宋简体"/>
          <w:bCs/>
          <w:kern w:val="0"/>
          <w:sz w:val="44"/>
          <w:szCs w:val="44"/>
        </w:rPr>
        <w:t>2020年春季</w:t>
      </w:r>
      <w:r>
        <w:rPr>
          <w:rFonts w:hint="eastAsia" w:ascii="方正小标宋简体" w:hAnsi="方正小标宋简体" w:eastAsia="方正小标宋简体" w:cs="方正小标宋简体"/>
          <w:bCs/>
          <w:kern w:val="0"/>
          <w:sz w:val="44"/>
          <w:szCs w:val="44"/>
          <w:lang w:eastAsia="zh-CN"/>
        </w:rPr>
        <w:t>初中</w:t>
      </w:r>
      <w:r>
        <w:rPr>
          <w:rFonts w:hint="eastAsia" w:ascii="方正小标宋简体" w:hAnsi="方正小标宋简体" w:eastAsia="方正小标宋简体" w:cs="方正小标宋简体"/>
          <w:sz w:val="44"/>
          <w:szCs w:val="44"/>
          <w:lang w:eastAsia="zh-CN"/>
        </w:rPr>
        <w:t>及以下阶</w:t>
      </w:r>
      <w:r>
        <w:rPr>
          <w:rFonts w:hint="eastAsia" w:ascii="方正小标宋简体" w:hAnsi="方正小标宋简体" w:eastAsia="方正小标宋简体" w:cs="方正小标宋简体"/>
          <w:bCs/>
          <w:kern w:val="0"/>
          <w:sz w:val="44"/>
          <w:szCs w:val="44"/>
        </w:rPr>
        <w:t>段</w:t>
      </w:r>
    </w:p>
    <w:p>
      <w:pPr>
        <w:spacing w:afterLines="0" w:line="6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教师资格认定申请材料清单</w:t>
      </w:r>
    </w:p>
    <w:bookmarkEnd w:id="1"/>
    <w:tbl>
      <w:tblPr>
        <w:tblStyle w:val="3"/>
        <w:tblW w:w="987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300"/>
        <w:gridCol w:w="2046"/>
        <w:gridCol w:w="41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sz w:val="24"/>
                <w:szCs w:val="24"/>
              </w:rPr>
            </w:pPr>
            <w:bookmarkStart w:id="0" w:name="clml"/>
            <w:r>
              <w:rPr>
                <w:rFonts w:hint="default" w:ascii="Times New Roman" w:hAnsi="Times New Roman" w:eastAsia="黑体" w:cs="Times New Roman"/>
                <w:b w:val="0"/>
                <w:bCs/>
                <w:sz w:val="24"/>
                <w:szCs w:val="24"/>
              </w:rPr>
              <w:t>材料名称</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材料形式</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材料详细</w:t>
            </w:r>
          </w:p>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要求</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1.身份证</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2.标准一寸照片</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电子稿</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大小要求：2.6cm*3.7cm（307像素*437像素），300dpi</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3.户口簿或居住证</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户口簿或居住证所在地须与认定机构所在地一致</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1.居住证须在有效期内。</w:t>
            </w:r>
          </w:p>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4.教师资格认定体检表</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申请人不领取体检结果，由医院直接报送市教育局</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1.指定医院出具的体检报告，且结论明确。2.体检须在7月1日前完成，体检结果一年内有效。3.体检不通过，不能参加认定。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5.全日制师范教育类专业毕业生提供相关证明材料</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复印件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仅2015年12月31日前入学的全日制师范教育类专业毕业生须提供</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须提供以下资料复印件，并由提供单位注明“与原件一致”并加盖公章：</w:t>
            </w:r>
          </w:p>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1.就读学校培养师范生的资质证明</w:t>
            </w:r>
          </w:p>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2.毕业生名册</w:t>
            </w:r>
          </w:p>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3.入学录取名册</w:t>
            </w:r>
          </w:p>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 应届毕业生或在读研究生提交所在学校学籍管理部门出具的在籍学习证明</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真实有效</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7" w:hRule="atLeast"/>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7.学历证书</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仅指毕业证书，无需提交学位证书</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8.普通话水平测试等级证书</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普通话水平应当达到国家语言文字工作委员会颁布的《普通话水平测试等级标准》二级乙等以上标准, 其中申请语文教师资格和对外汉语教学教师资格的普通话应当达到二级甲等</w:t>
            </w:r>
            <w:r>
              <w:rPr>
                <w:rFonts w:hint="eastAsia" w:eastAsia="仿宋_GB2312" w:cs="Times New Roman"/>
                <w:sz w:val="22"/>
                <w:szCs w:val="22"/>
                <w:lang w:eastAsia="zh-CN"/>
              </w:rPr>
              <w:t>及</w:t>
            </w:r>
            <w:r>
              <w:rPr>
                <w:rFonts w:hint="default" w:ascii="Times New Roman" w:hAnsi="Times New Roman" w:eastAsia="仿宋_GB2312" w:cs="Times New Roman"/>
                <w:sz w:val="22"/>
                <w:szCs w:val="22"/>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36" w:hRule="atLeast"/>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9.中小学教师资格考试合格证明</w:t>
            </w:r>
          </w:p>
        </w:tc>
        <w:tc>
          <w:tcPr>
            <w:tcW w:w="130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打印件</w:t>
            </w:r>
          </w:p>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扫描件</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申请人网上自行下载打印或截图，合格证明须在有效期内（合格证明3年内有效）。</w:t>
            </w:r>
          </w:p>
        </w:tc>
      </w:tr>
      <w:bookmarkEnd w:id="0"/>
    </w:tbl>
    <w:p>
      <w:pPr>
        <w:spacing w:line="280" w:lineRule="exac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8506F"/>
    <w:rsid w:val="6628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2020-06-01T06:51:00Z</dcterms:created>
  <dc:creator>5555</dc:creator>
  <cp:lastModifiedBy>5555</cp:lastModifiedBy>
  <dcterms:modified xsi:type="dcterms:W3CDTF">2020-06-01T06:52:44Z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